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A3" w:rsidRDefault="00A827A3">
      <w:pPr>
        <w:pBdr>
          <w:top w:val="nil"/>
          <w:left w:val="nil"/>
          <w:bottom w:val="nil"/>
          <w:right w:val="nil"/>
          <w:between w:val="nil"/>
        </w:pBdr>
        <w:tabs>
          <w:tab w:val="left" w:pos="5040"/>
        </w:tabs>
        <w:spacing w:after="0" w:line="276" w:lineRule="auto"/>
        <w:rPr>
          <w:color w:val="00000A"/>
        </w:rPr>
      </w:pPr>
      <w:bookmarkStart w:id="0" w:name="_GoBack"/>
      <w:bookmarkEnd w:id="0"/>
    </w:p>
    <w:p w:rsidR="00A827A3" w:rsidRDefault="00D23B9C">
      <w:pPr>
        <w:pBdr>
          <w:top w:val="nil"/>
          <w:left w:val="nil"/>
          <w:bottom w:val="nil"/>
          <w:right w:val="nil"/>
          <w:between w:val="nil"/>
        </w:pBdr>
        <w:spacing w:after="0" w:line="240" w:lineRule="auto"/>
        <w:rPr>
          <w:color w:val="000000"/>
          <w:sz w:val="24"/>
          <w:szCs w:val="24"/>
        </w:rPr>
      </w:pPr>
      <w:r>
        <w:rPr>
          <w:color w:val="000000"/>
          <w:sz w:val="24"/>
          <w:szCs w:val="24"/>
        </w:rPr>
        <w:t>It is our hope that you choose to advertise with the OCMOMs to promote your business or by making a donation to be raffled at our auction. We have relied on the generous nature of local merchants like yourself which have allowed our event and organization to be so successful through the years. A donation of product, merchandise or a Gift Certificate would be greatly appreciated and will further help us to serve our club and community. As a 'Thank You' your name or company will be noted as a sponsor in our program*.  The program ads will reach over 300 guests attending our gift auction on April 7</w:t>
      </w:r>
      <w:r>
        <w:rPr>
          <w:color w:val="000000"/>
          <w:sz w:val="24"/>
          <w:szCs w:val="24"/>
          <w:vertAlign w:val="superscript"/>
        </w:rPr>
        <w:t>th</w:t>
      </w:r>
      <w:r>
        <w:rPr>
          <w:color w:val="000000"/>
          <w:sz w:val="24"/>
          <w:szCs w:val="24"/>
        </w:rPr>
        <w:t xml:space="preserve">, 2019 from noon to 5pm. </w:t>
      </w:r>
    </w:p>
    <w:p w:rsidR="00A827A3" w:rsidRDefault="00A827A3">
      <w:pPr>
        <w:pBdr>
          <w:top w:val="nil"/>
          <w:left w:val="nil"/>
          <w:bottom w:val="nil"/>
          <w:right w:val="nil"/>
          <w:between w:val="nil"/>
        </w:pBdr>
        <w:spacing w:after="0" w:line="240" w:lineRule="auto"/>
        <w:rPr>
          <w:color w:val="000000"/>
          <w:sz w:val="24"/>
          <w:szCs w:val="24"/>
        </w:rPr>
      </w:pPr>
    </w:p>
    <w:p w:rsidR="00A827A3" w:rsidRDefault="00D23B9C">
      <w:pPr>
        <w:pBdr>
          <w:top w:val="nil"/>
          <w:left w:val="nil"/>
          <w:bottom w:val="nil"/>
          <w:right w:val="nil"/>
          <w:between w:val="nil"/>
        </w:pBdr>
        <w:tabs>
          <w:tab w:val="left" w:pos="5040"/>
        </w:tabs>
        <w:spacing w:after="0" w:line="276" w:lineRule="auto"/>
        <w:jc w:val="both"/>
        <w:rPr>
          <w:color w:val="00000A"/>
          <w:sz w:val="24"/>
          <w:szCs w:val="24"/>
        </w:rPr>
      </w:pPr>
      <w:r>
        <w:rPr>
          <w:color w:val="00000A"/>
          <w:sz w:val="24"/>
          <w:szCs w:val="24"/>
        </w:rPr>
        <w:t>Our newsletter ads will be a business card size and seen by individual members each month based on the level of sponsorship you choose.</w:t>
      </w:r>
      <w:r>
        <w:rPr>
          <w:color w:val="00000A"/>
        </w:rPr>
        <w:t xml:space="preserve"> From our website ocmoms.org, your link will be noted as our sponsor for one calendar year. The website links will reach countless number of viewers who are searching for groups like OCMOM.  </w:t>
      </w:r>
      <w:r>
        <w:rPr>
          <w:color w:val="00000A"/>
          <w:sz w:val="24"/>
          <w:szCs w:val="24"/>
        </w:rPr>
        <w:t>You may submit a business card or word document including images and your contact information</w:t>
      </w:r>
    </w:p>
    <w:p w:rsidR="00A827A3" w:rsidRDefault="00A827A3">
      <w:pPr>
        <w:pBdr>
          <w:top w:val="nil"/>
          <w:left w:val="nil"/>
          <w:bottom w:val="nil"/>
          <w:right w:val="nil"/>
          <w:between w:val="nil"/>
        </w:pBdr>
        <w:tabs>
          <w:tab w:val="left" w:pos="5040"/>
        </w:tabs>
        <w:spacing w:after="0" w:line="276" w:lineRule="auto"/>
        <w:jc w:val="both"/>
        <w:rPr>
          <w:color w:val="00000A"/>
        </w:rPr>
      </w:pPr>
    </w:p>
    <w:p w:rsidR="00A827A3" w:rsidRDefault="00D23B9C">
      <w:pPr>
        <w:pBdr>
          <w:top w:val="nil"/>
          <w:left w:val="nil"/>
          <w:bottom w:val="nil"/>
          <w:right w:val="nil"/>
          <w:between w:val="nil"/>
        </w:pBdr>
        <w:tabs>
          <w:tab w:val="left" w:pos="5040"/>
        </w:tabs>
        <w:spacing w:after="0" w:line="276" w:lineRule="auto"/>
        <w:rPr>
          <w:color w:val="00000A"/>
        </w:rPr>
      </w:pPr>
      <w:r>
        <w:rPr>
          <w:color w:val="00000A"/>
        </w:rPr>
        <w:tab/>
      </w:r>
    </w:p>
    <w:tbl>
      <w:tblPr>
        <w:tblStyle w:val="a"/>
        <w:tblW w:w="8991"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1798"/>
        <w:gridCol w:w="1798"/>
        <w:gridCol w:w="1798"/>
        <w:gridCol w:w="1799"/>
      </w:tblGrid>
      <w:tr w:rsidR="00A827A3">
        <w:tc>
          <w:tcPr>
            <w:tcW w:w="1798" w:type="dxa"/>
          </w:tcPr>
          <w:p w:rsidR="00A827A3" w:rsidRDefault="00A827A3">
            <w:pPr>
              <w:pBdr>
                <w:top w:val="nil"/>
                <w:left w:val="nil"/>
                <w:bottom w:val="nil"/>
                <w:right w:val="nil"/>
                <w:between w:val="nil"/>
              </w:pBdr>
              <w:tabs>
                <w:tab w:val="left" w:pos="5040"/>
              </w:tabs>
              <w:spacing w:line="276" w:lineRule="auto"/>
              <w:rPr>
                <w:color w:val="00000A"/>
              </w:rPr>
            </w:pP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Bronze</w:t>
            </w: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Silver</w:t>
            </w: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Gold</w:t>
            </w:r>
          </w:p>
        </w:tc>
        <w:tc>
          <w:tcPr>
            <w:tcW w:w="1799"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Platinum</w:t>
            </w:r>
          </w:p>
        </w:tc>
      </w:tr>
      <w:tr w:rsidR="00A827A3">
        <w:tc>
          <w:tcPr>
            <w:tcW w:w="1798" w:type="dxa"/>
          </w:tcPr>
          <w:p w:rsidR="00A827A3" w:rsidRDefault="00D23B9C">
            <w:pPr>
              <w:pBdr>
                <w:top w:val="nil"/>
                <w:left w:val="nil"/>
                <w:bottom w:val="nil"/>
                <w:right w:val="nil"/>
                <w:between w:val="nil"/>
              </w:pBdr>
              <w:tabs>
                <w:tab w:val="left" w:pos="5040"/>
              </w:tabs>
              <w:spacing w:line="276" w:lineRule="auto"/>
              <w:rPr>
                <w:color w:val="00000A"/>
              </w:rPr>
            </w:pPr>
            <w:r>
              <w:rPr>
                <w:color w:val="00000A"/>
              </w:rPr>
              <w:t xml:space="preserve">Newsletter Ads </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10</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10</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10</w:t>
            </w:r>
          </w:p>
        </w:tc>
        <w:tc>
          <w:tcPr>
            <w:tcW w:w="1799"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10</w:t>
            </w:r>
          </w:p>
        </w:tc>
      </w:tr>
      <w:tr w:rsidR="00A827A3">
        <w:tc>
          <w:tcPr>
            <w:tcW w:w="1798" w:type="dxa"/>
          </w:tcPr>
          <w:p w:rsidR="00A827A3" w:rsidRDefault="00D23B9C">
            <w:pPr>
              <w:pBdr>
                <w:top w:val="nil"/>
                <w:left w:val="nil"/>
                <w:bottom w:val="nil"/>
                <w:right w:val="nil"/>
                <w:between w:val="nil"/>
              </w:pBdr>
              <w:tabs>
                <w:tab w:val="left" w:pos="5040"/>
              </w:tabs>
              <w:spacing w:line="276" w:lineRule="auto"/>
              <w:rPr>
                <w:color w:val="00000A"/>
              </w:rPr>
            </w:pPr>
            <w:r>
              <w:rPr>
                <w:color w:val="00000A"/>
              </w:rPr>
              <w:t>Program Ads</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1/3 Page</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½ Page</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Full Page</w:t>
            </w:r>
          </w:p>
        </w:tc>
        <w:tc>
          <w:tcPr>
            <w:tcW w:w="1799"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Full Page</w:t>
            </w:r>
          </w:p>
        </w:tc>
      </w:tr>
      <w:tr w:rsidR="00A827A3">
        <w:tc>
          <w:tcPr>
            <w:tcW w:w="1798" w:type="dxa"/>
          </w:tcPr>
          <w:p w:rsidR="00A827A3" w:rsidRDefault="00D23B9C">
            <w:pPr>
              <w:pBdr>
                <w:top w:val="nil"/>
                <w:left w:val="nil"/>
                <w:bottom w:val="nil"/>
                <w:right w:val="nil"/>
                <w:between w:val="nil"/>
              </w:pBdr>
              <w:tabs>
                <w:tab w:val="left" w:pos="5040"/>
              </w:tabs>
              <w:spacing w:line="276" w:lineRule="auto"/>
              <w:rPr>
                <w:color w:val="00000A"/>
              </w:rPr>
            </w:pPr>
            <w:r>
              <w:rPr>
                <w:color w:val="00000A"/>
              </w:rPr>
              <w:t>Website Link</w:t>
            </w:r>
          </w:p>
        </w:tc>
        <w:tc>
          <w:tcPr>
            <w:tcW w:w="1798" w:type="dxa"/>
          </w:tcPr>
          <w:p w:rsidR="00A827A3" w:rsidRDefault="00A827A3">
            <w:pPr>
              <w:numPr>
                <w:ilvl w:val="0"/>
                <w:numId w:val="1"/>
              </w:numPr>
              <w:pBdr>
                <w:top w:val="nil"/>
                <w:left w:val="nil"/>
                <w:bottom w:val="nil"/>
                <w:right w:val="nil"/>
                <w:between w:val="nil"/>
              </w:pBdr>
              <w:tabs>
                <w:tab w:val="left" w:pos="5040"/>
              </w:tabs>
              <w:spacing w:line="276" w:lineRule="auto"/>
              <w:jc w:val="center"/>
            </w:pP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w:t>
            </w:r>
          </w:p>
        </w:tc>
        <w:tc>
          <w:tcPr>
            <w:tcW w:w="1798"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w:t>
            </w:r>
          </w:p>
        </w:tc>
        <w:tc>
          <w:tcPr>
            <w:tcW w:w="1799" w:type="dxa"/>
          </w:tcPr>
          <w:p w:rsidR="00A827A3" w:rsidRDefault="00D23B9C">
            <w:pPr>
              <w:pBdr>
                <w:top w:val="nil"/>
                <w:left w:val="nil"/>
                <w:bottom w:val="nil"/>
                <w:right w:val="nil"/>
                <w:between w:val="nil"/>
              </w:pBdr>
              <w:tabs>
                <w:tab w:val="left" w:pos="5040"/>
              </w:tabs>
              <w:spacing w:line="276" w:lineRule="auto"/>
              <w:jc w:val="center"/>
              <w:rPr>
                <w:color w:val="00000A"/>
              </w:rPr>
            </w:pPr>
            <w:r>
              <w:rPr>
                <w:color w:val="00000A"/>
              </w:rPr>
              <w:t>1 year</w:t>
            </w:r>
          </w:p>
        </w:tc>
      </w:tr>
      <w:tr w:rsidR="00A827A3">
        <w:tc>
          <w:tcPr>
            <w:tcW w:w="1798" w:type="dxa"/>
          </w:tcPr>
          <w:p w:rsidR="00A827A3" w:rsidRDefault="00D23B9C">
            <w:pPr>
              <w:pBdr>
                <w:top w:val="nil"/>
                <w:left w:val="nil"/>
                <w:bottom w:val="nil"/>
                <w:right w:val="nil"/>
                <w:between w:val="nil"/>
              </w:pBdr>
              <w:tabs>
                <w:tab w:val="left" w:pos="5040"/>
              </w:tabs>
              <w:spacing w:line="276" w:lineRule="auto"/>
              <w:rPr>
                <w:b/>
                <w:color w:val="00000A"/>
              </w:rPr>
            </w:pPr>
            <w:r>
              <w:rPr>
                <w:b/>
                <w:color w:val="00000A"/>
              </w:rPr>
              <w:t>Price</w:t>
            </w: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$25</w:t>
            </w: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$50</w:t>
            </w:r>
          </w:p>
        </w:tc>
        <w:tc>
          <w:tcPr>
            <w:tcW w:w="1798"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$75</w:t>
            </w:r>
          </w:p>
        </w:tc>
        <w:tc>
          <w:tcPr>
            <w:tcW w:w="1799" w:type="dxa"/>
          </w:tcPr>
          <w:p w:rsidR="00A827A3" w:rsidRDefault="00D23B9C">
            <w:pPr>
              <w:pBdr>
                <w:top w:val="nil"/>
                <w:left w:val="nil"/>
                <w:bottom w:val="nil"/>
                <w:right w:val="nil"/>
                <w:between w:val="nil"/>
              </w:pBdr>
              <w:tabs>
                <w:tab w:val="left" w:pos="5040"/>
              </w:tabs>
              <w:spacing w:line="276" w:lineRule="auto"/>
              <w:jc w:val="center"/>
              <w:rPr>
                <w:b/>
                <w:color w:val="00000A"/>
              </w:rPr>
            </w:pPr>
            <w:r>
              <w:rPr>
                <w:b/>
                <w:color w:val="00000A"/>
              </w:rPr>
              <w:t>$125</w:t>
            </w:r>
          </w:p>
        </w:tc>
      </w:tr>
    </w:tbl>
    <w:p w:rsidR="00A827A3" w:rsidRDefault="00A827A3">
      <w:pPr>
        <w:pBdr>
          <w:top w:val="nil"/>
          <w:left w:val="nil"/>
          <w:bottom w:val="nil"/>
          <w:right w:val="nil"/>
          <w:between w:val="nil"/>
        </w:pBdr>
        <w:tabs>
          <w:tab w:val="left" w:pos="5040"/>
        </w:tabs>
        <w:spacing w:after="0" w:line="276" w:lineRule="auto"/>
        <w:rPr>
          <w:color w:val="00000A"/>
        </w:rPr>
      </w:pPr>
    </w:p>
    <w:p w:rsidR="00A827A3" w:rsidRDefault="00A827A3">
      <w:pPr>
        <w:pBdr>
          <w:top w:val="nil"/>
          <w:left w:val="nil"/>
          <w:bottom w:val="nil"/>
          <w:right w:val="nil"/>
          <w:between w:val="nil"/>
        </w:pBdr>
        <w:tabs>
          <w:tab w:val="left" w:pos="5040"/>
        </w:tabs>
        <w:spacing w:after="0" w:line="276" w:lineRule="auto"/>
        <w:jc w:val="both"/>
        <w:rPr>
          <w:color w:val="00000A"/>
          <w:sz w:val="24"/>
          <w:szCs w:val="24"/>
        </w:rPr>
      </w:pPr>
    </w:p>
    <w:p w:rsidR="00A827A3" w:rsidRDefault="00D23B9C">
      <w:pPr>
        <w:pBdr>
          <w:top w:val="nil"/>
          <w:left w:val="nil"/>
          <w:bottom w:val="nil"/>
          <w:right w:val="nil"/>
          <w:between w:val="nil"/>
        </w:pBdr>
        <w:tabs>
          <w:tab w:val="left" w:pos="5040"/>
        </w:tabs>
        <w:spacing w:after="0" w:line="276" w:lineRule="auto"/>
        <w:jc w:val="both"/>
        <w:rPr>
          <w:color w:val="00000A"/>
          <w:sz w:val="24"/>
          <w:szCs w:val="24"/>
        </w:rPr>
      </w:pPr>
      <w:r>
        <w:rPr>
          <w:color w:val="00000A"/>
          <w:sz w:val="24"/>
          <w:szCs w:val="24"/>
        </w:rPr>
        <w:t>Thank you in advance for your generosity. We look forward to hearing from you soon. If you require additional information, or wish to arrange for a donation pick-up, please do not hesitate to contact us. And finally, don’t forget that any donation you make will be tax deductible.</w:t>
      </w:r>
    </w:p>
    <w:p w:rsidR="00A827A3" w:rsidRDefault="00A827A3">
      <w:pPr>
        <w:pBdr>
          <w:top w:val="nil"/>
          <w:left w:val="nil"/>
          <w:bottom w:val="nil"/>
          <w:right w:val="nil"/>
          <w:between w:val="nil"/>
        </w:pBdr>
        <w:tabs>
          <w:tab w:val="left" w:pos="5040"/>
        </w:tabs>
        <w:spacing w:after="0" w:line="276" w:lineRule="auto"/>
        <w:jc w:val="both"/>
        <w:rPr>
          <w:color w:val="00000A"/>
          <w:sz w:val="24"/>
          <w:szCs w:val="24"/>
        </w:rPr>
      </w:pPr>
    </w:p>
    <w:p w:rsidR="00A827A3" w:rsidRDefault="00A827A3">
      <w:pPr>
        <w:pBdr>
          <w:top w:val="nil"/>
          <w:left w:val="nil"/>
          <w:bottom w:val="nil"/>
          <w:right w:val="nil"/>
          <w:between w:val="nil"/>
        </w:pBdr>
        <w:tabs>
          <w:tab w:val="left" w:pos="5040"/>
        </w:tabs>
        <w:spacing w:after="0" w:line="276" w:lineRule="auto"/>
        <w:rPr>
          <w:color w:val="00000A"/>
        </w:rPr>
      </w:pPr>
    </w:p>
    <w:p w:rsidR="00A827A3" w:rsidRDefault="00D23B9C">
      <w:pPr>
        <w:pBdr>
          <w:top w:val="nil"/>
          <w:left w:val="nil"/>
          <w:bottom w:val="nil"/>
          <w:right w:val="nil"/>
          <w:between w:val="nil"/>
        </w:pBdr>
        <w:tabs>
          <w:tab w:val="left" w:pos="5040"/>
        </w:tabs>
        <w:spacing w:after="0" w:line="276" w:lineRule="auto"/>
        <w:jc w:val="center"/>
        <w:rPr>
          <w:color w:val="00000A"/>
        </w:rPr>
      </w:pPr>
      <w:r>
        <w:rPr>
          <w:color w:val="00000A"/>
        </w:rPr>
        <w:t xml:space="preserve">Jaime </w:t>
      </w:r>
      <w:proofErr w:type="spellStart"/>
      <w:r>
        <w:rPr>
          <w:color w:val="00000A"/>
        </w:rPr>
        <w:t>Siragusa</w:t>
      </w:r>
      <w:proofErr w:type="spellEnd"/>
      <w:r>
        <w:rPr>
          <w:color w:val="00000A"/>
        </w:rPr>
        <w:tab/>
      </w:r>
      <w:proofErr w:type="spellStart"/>
      <w:r>
        <w:rPr>
          <w:color w:val="00000A"/>
        </w:rPr>
        <w:t>Kearie</w:t>
      </w:r>
      <w:proofErr w:type="spellEnd"/>
      <w:r>
        <w:rPr>
          <w:color w:val="00000A"/>
        </w:rPr>
        <w:t xml:space="preserve"> </w:t>
      </w:r>
      <w:proofErr w:type="spellStart"/>
      <w:r>
        <w:rPr>
          <w:color w:val="00000A"/>
        </w:rPr>
        <w:t>LeCompte</w:t>
      </w:r>
      <w:proofErr w:type="spellEnd"/>
    </w:p>
    <w:p w:rsidR="00A827A3" w:rsidRDefault="00D23B9C">
      <w:pPr>
        <w:pBdr>
          <w:top w:val="nil"/>
          <w:left w:val="nil"/>
          <w:bottom w:val="nil"/>
          <w:right w:val="nil"/>
          <w:between w:val="nil"/>
        </w:pBdr>
        <w:tabs>
          <w:tab w:val="left" w:pos="5040"/>
        </w:tabs>
        <w:spacing w:after="0" w:line="276" w:lineRule="auto"/>
        <w:jc w:val="center"/>
        <w:rPr>
          <w:color w:val="00000A"/>
        </w:rPr>
      </w:pPr>
      <w:r>
        <w:rPr>
          <w:b/>
          <w:i/>
          <w:color w:val="00000A"/>
        </w:rPr>
        <w:t>Second Vice President</w:t>
      </w:r>
      <w:r>
        <w:rPr>
          <w:color w:val="00000A"/>
        </w:rPr>
        <w:tab/>
      </w:r>
      <w:r>
        <w:rPr>
          <w:b/>
          <w:i/>
          <w:color w:val="00000A"/>
        </w:rPr>
        <w:t>Second Vice President</w:t>
      </w:r>
    </w:p>
    <w:p w:rsidR="00A827A3" w:rsidRDefault="00D23B9C">
      <w:pPr>
        <w:pBdr>
          <w:top w:val="nil"/>
          <w:left w:val="nil"/>
          <w:bottom w:val="nil"/>
          <w:right w:val="nil"/>
          <w:between w:val="nil"/>
        </w:pBdr>
        <w:tabs>
          <w:tab w:val="left" w:pos="5040"/>
        </w:tabs>
        <w:spacing w:after="0" w:line="276" w:lineRule="auto"/>
        <w:jc w:val="center"/>
        <w:rPr>
          <w:color w:val="00000A"/>
        </w:rPr>
      </w:pPr>
      <w:r>
        <w:rPr>
          <w:color w:val="00000A"/>
        </w:rPr>
        <w:t>451 Penn Avenue North</w:t>
      </w:r>
      <w:r>
        <w:rPr>
          <w:color w:val="00000A"/>
        </w:rPr>
        <w:tab/>
        <w:t>505 Terrace Avenue</w:t>
      </w:r>
    </w:p>
    <w:p w:rsidR="00A827A3" w:rsidRDefault="00D23B9C">
      <w:pPr>
        <w:pBdr>
          <w:top w:val="nil"/>
          <w:left w:val="nil"/>
          <w:bottom w:val="nil"/>
          <w:right w:val="nil"/>
          <w:between w:val="nil"/>
        </w:pBdr>
        <w:tabs>
          <w:tab w:val="left" w:pos="5040"/>
        </w:tabs>
        <w:spacing w:after="0" w:line="276" w:lineRule="auto"/>
        <w:jc w:val="center"/>
        <w:rPr>
          <w:color w:val="00000A"/>
        </w:rPr>
      </w:pPr>
      <w:r>
        <w:rPr>
          <w:color w:val="00000A"/>
        </w:rPr>
        <w:t>Forked River, NJ 08731</w:t>
      </w:r>
      <w:r>
        <w:rPr>
          <w:color w:val="00000A"/>
        </w:rPr>
        <w:tab/>
        <w:t>Toms River, NJ 08753</w:t>
      </w:r>
    </w:p>
    <w:p w:rsidR="00A827A3" w:rsidRDefault="00D23B9C">
      <w:pPr>
        <w:pBdr>
          <w:top w:val="nil"/>
          <w:left w:val="nil"/>
          <w:bottom w:val="nil"/>
          <w:right w:val="nil"/>
          <w:between w:val="nil"/>
        </w:pBdr>
        <w:tabs>
          <w:tab w:val="left" w:pos="5040"/>
        </w:tabs>
        <w:spacing w:after="0" w:line="276" w:lineRule="auto"/>
        <w:jc w:val="center"/>
        <w:rPr>
          <w:color w:val="00000A"/>
        </w:rPr>
      </w:pPr>
      <w:r>
        <w:rPr>
          <w:color w:val="00000A"/>
        </w:rPr>
        <w:t>732-770-3970</w:t>
      </w:r>
      <w:r>
        <w:rPr>
          <w:color w:val="00000A"/>
        </w:rPr>
        <w:tab/>
        <w:t>732-239-6772</w:t>
      </w:r>
    </w:p>
    <w:p w:rsidR="00A827A3" w:rsidRDefault="00D23B9C">
      <w:pPr>
        <w:pBdr>
          <w:top w:val="nil"/>
          <w:left w:val="nil"/>
          <w:bottom w:val="nil"/>
          <w:right w:val="nil"/>
          <w:between w:val="nil"/>
        </w:pBdr>
        <w:tabs>
          <w:tab w:val="left" w:pos="5040"/>
        </w:tabs>
        <w:spacing w:after="0" w:line="276" w:lineRule="auto"/>
        <w:jc w:val="center"/>
        <w:rPr>
          <w:color w:val="00000A"/>
        </w:rPr>
      </w:pPr>
      <w:r>
        <w:rPr>
          <w:color w:val="00000A"/>
        </w:rPr>
        <w:t>Jsiragusa179@gmail.com</w:t>
      </w:r>
      <w:r>
        <w:rPr>
          <w:color w:val="00000A"/>
        </w:rPr>
        <w:tab/>
      </w:r>
      <w:hyperlink r:id="rId7">
        <w:r>
          <w:rPr>
            <w:color w:val="0563C1"/>
            <w:u w:val="single"/>
          </w:rPr>
          <w:t>karies76@yahoo.com</w:t>
        </w:r>
      </w:hyperlink>
    </w:p>
    <w:p w:rsidR="00A827A3" w:rsidRDefault="00A827A3">
      <w:pPr>
        <w:pBdr>
          <w:top w:val="nil"/>
          <w:left w:val="nil"/>
          <w:bottom w:val="nil"/>
          <w:right w:val="nil"/>
          <w:between w:val="nil"/>
        </w:pBdr>
        <w:tabs>
          <w:tab w:val="left" w:pos="5040"/>
        </w:tabs>
        <w:spacing w:after="0" w:line="276" w:lineRule="auto"/>
        <w:jc w:val="center"/>
        <w:rPr>
          <w:color w:val="00000A"/>
        </w:rPr>
      </w:pPr>
    </w:p>
    <w:p w:rsidR="00A827A3" w:rsidRDefault="00A827A3">
      <w:pPr>
        <w:pBdr>
          <w:top w:val="nil"/>
          <w:left w:val="nil"/>
          <w:bottom w:val="nil"/>
          <w:right w:val="nil"/>
          <w:between w:val="nil"/>
        </w:pBdr>
        <w:tabs>
          <w:tab w:val="left" w:pos="5040"/>
        </w:tabs>
        <w:spacing w:after="0" w:line="240" w:lineRule="auto"/>
        <w:jc w:val="both"/>
        <w:rPr>
          <w:color w:val="000000"/>
          <w:sz w:val="24"/>
          <w:szCs w:val="24"/>
        </w:rPr>
      </w:pPr>
    </w:p>
    <w:p w:rsidR="00A827A3" w:rsidRPr="00CA5BB3" w:rsidRDefault="00D23B9C" w:rsidP="00CA5BB3">
      <w:pPr>
        <w:pBdr>
          <w:top w:val="nil"/>
          <w:left w:val="nil"/>
          <w:bottom w:val="nil"/>
          <w:right w:val="nil"/>
          <w:between w:val="nil"/>
        </w:pBdr>
        <w:tabs>
          <w:tab w:val="left" w:pos="5040"/>
        </w:tabs>
        <w:spacing w:after="0" w:line="240" w:lineRule="auto"/>
        <w:jc w:val="both"/>
        <w:rPr>
          <w:color w:val="000000"/>
        </w:rPr>
      </w:pPr>
      <w:r>
        <w:rPr>
          <w:color w:val="000000"/>
          <w:sz w:val="24"/>
          <w:szCs w:val="24"/>
        </w:rPr>
        <w:t>*</w:t>
      </w:r>
      <w:r>
        <w:rPr>
          <w:color w:val="000000"/>
        </w:rPr>
        <w:t>Gift Value $25-$75(1st level) will be listed in program. Gift Value of $76-$150(2nd Level) will be given business card ad in program. Gift Value of $151-$250 (3rd level) will be given half page program ad. Gift Value of $250 or more (top level) will be giv</w:t>
      </w:r>
      <w:r w:rsidR="00CA5BB3">
        <w:rPr>
          <w:color w:val="000000"/>
        </w:rPr>
        <w:t>en a full-page ad.</w:t>
      </w:r>
      <w:bookmarkStart w:id="1" w:name="_gjdgxs" w:colFirst="0" w:colLast="0"/>
      <w:bookmarkEnd w:id="1"/>
    </w:p>
    <w:sectPr w:rsidR="00A827A3" w:rsidRPr="00CA5BB3">
      <w:headerReference w:type="default" r:id="rId8"/>
      <w:footerReference w:type="default" r:id="rId9"/>
      <w:pgSz w:w="12240" w:h="15840"/>
      <w:pgMar w:top="2708"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26" w:rsidRDefault="00601D26">
      <w:pPr>
        <w:spacing w:after="0" w:line="240" w:lineRule="auto"/>
      </w:pPr>
      <w:r>
        <w:separator/>
      </w:r>
    </w:p>
  </w:endnote>
  <w:endnote w:type="continuationSeparator" w:id="0">
    <w:p w:rsidR="00601D26" w:rsidRDefault="0060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A3" w:rsidRDefault="00D23B9C">
    <w:pPr>
      <w:pBdr>
        <w:top w:val="nil"/>
        <w:left w:val="nil"/>
        <w:bottom w:val="nil"/>
        <w:right w:val="nil"/>
        <w:between w:val="nil"/>
      </w:pBdr>
      <w:tabs>
        <w:tab w:val="center" w:pos="4680"/>
        <w:tab w:val="right" w:pos="9360"/>
      </w:tabs>
      <w:spacing w:after="0" w:line="276" w:lineRule="auto"/>
      <w:rPr>
        <w:color w:val="00000A"/>
      </w:rPr>
    </w:pPr>
    <w:r>
      <w:rPr>
        <w:color w:val="00000A"/>
      </w:rPr>
      <w:t>TAX EXMPT ID # 22-2861951/000</w:t>
    </w:r>
  </w:p>
  <w:p w:rsidR="00A827A3" w:rsidRDefault="00D23B9C">
    <w:pPr>
      <w:pBdr>
        <w:top w:val="nil"/>
        <w:left w:val="nil"/>
        <w:bottom w:val="nil"/>
        <w:right w:val="nil"/>
        <w:between w:val="nil"/>
      </w:pBdr>
      <w:tabs>
        <w:tab w:val="center" w:pos="4680"/>
        <w:tab w:val="right" w:pos="9360"/>
      </w:tabs>
      <w:spacing w:after="0" w:line="276" w:lineRule="auto"/>
      <w:rPr>
        <w:color w:val="00000A"/>
      </w:rPr>
    </w:pPr>
    <w:r>
      <w:rPr>
        <w:color w:val="00000A"/>
      </w:rPr>
      <w:t>Member of the New Jersey Association of Twins Mothers Club and the National Organization of Mothers of Twins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26" w:rsidRDefault="00601D26">
      <w:pPr>
        <w:spacing w:after="0" w:line="240" w:lineRule="auto"/>
      </w:pPr>
      <w:r>
        <w:separator/>
      </w:r>
    </w:p>
  </w:footnote>
  <w:footnote w:type="continuationSeparator" w:id="0">
    <w:p w:rsidR="00601D26" w:rsidRDefault="0060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A3" w:rsidRDefault="00D23B9C">
    <w:pPr>
      <w:pBdr>
        <w:top w:val="nil"/>
        <w:left w:val="nil"/>
        <w:bottom w:val="nil"/>
        <w:right w:val="nil"/>
        <w:between w:val="nil"/>
      </w:pBdr>
      <w:tabs>
        <w:tab w:val="center" w:pos="4680"/>
        <w:tab w:val="right" w:pos="9360"/>
      </w:tabs>
      <w:spacing w:after="0" w:line="276" w:lineRule="auto"/>
      <w:ind w:left="10"/>
      <w:jc w:val="right"/>
      <w:rPr>
        <w:rFonts w:ascii="Helvetica Neue" w:eastAsia="Helvetica Neue" w:hAnsi="Helvetica Neue" w:cs="Helvetica Neue"/>
        <w:b/>
        <w:color w:val="00000A"/>
        <w:sz w:val="26"/>
        <w:szCs w:val="26"/>
      </w:rPr>
    </w:pPr>
    <w:r>
      <w:rPr>
        <w:rFonts w:ascii="Helvetica Neue" w:eastAsia="Helvetica Neue" w:hAnsi="Helvetica Neue" w:cs="Helvetica Neue"/>
        <w:b/>
        <w:color w:val="00000A"/>
        <w:sz w:val="26"/>
        <w:szCs w:val="26"/>
      </w:rPr>
      <w:t>Ocean County Mothers of Multiples Club</w:t>
    </w:r>
    <w:r>
      <w:rPr>
        <w:noProof/>
      </w:rPr>
      <w:drawing>
        <wp:anchor distT="0" distB="0" distL="0" distR="0" simplePos="0" relativeHeight="251658240" behindDoc="0" locked="0" layoutInCell="1" hidden="0" allowOverlap="1">
          <wp:simplePos x="0" y="0"/>
          <wp:positionH relativeFrom="margin">
            <wp:posOffset>200025</wp:posOffset>
          </wp:positionH>
          <wp:positionV relativeFrom="paragraph">
            <wp:posOffset>-238124</wp:posOffset>
          </wp:positionV>
          <wp:extent cx="2876550" cy="15468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6550" cy="1546860"/>
                  </a:xfrm>
                  <a:prstGeom prst="rect">
                    <a:avLst/>
                  </a:prstGeom>
                  <a:ln/>
                </pic:spPr>
              </pic:pic>
            </a:graphicData>
          </a:graphic>
        </wp:anchor>
      </w:drawing>
    </w:r>
  </w:p>
  <w:p w:rsidR="00A827A3" w:rsidRDefault="00601D26">
    <w:pPr>
      <w:pBdr>
        <w:top w:val="nil"/>
        <w:left w:val="nil"/>
        <w:bottom w:val="nil"/>
        <w:right w:val="nil"/>
        <w:between w:val="nil"/>
      </w:pBdr>
      <w:spacing w:after="120" w:line="276" w:lineRule="auto"/>
      <w:jc w:val="right"/>
      <w:rPr>
        <w:rFonts w:ascii="Helvetica Neue" w:eastAsia="Helvetica Neue" w:hAnsi="Helvetica Neue" w:cs="Helvetica Neue"/>
        <w:b/>
        <w:color w:val="00000A"/>
        <w:sz w:val="26"/>
        <w:szCs w:val="26"/>
      </w:rPr>
    </w:pPr>
    <w:hyperlink r:id="rId2">
      <w:r w:rsidR="00D23B9C">
        <w:rPr>
          <w:rFonts w:ascii="Helvetica Neue" w:eastAsia="Helvetica Neue" w:hAnsi="Helvetica Neue" w:cs="Helvetica Neue"/>
          <w:b/>
          <w:color w:val="0563C1"/>
          <w:sz w:val="26"/>
          <w:szCs w:val="26"/>
          <w:u w:val="single"/>
        </w:rPr>
        <w:t>www.ocmoms.org</w:t>
      </w:r>
    </w:hyperlink>
  </w:p>
  <w:p w:rsidR="00A827A3" w:rsidRDefault="00D23B9C">
    <w:pPr>
      <w:pBdr>
        <w:top w:val="nil"/>
        <w:left w:val="nil"/>
        <w:bottom w:val="nil"/>
        <w:right w:val="nil"/>
        <w:between w:val="nil"/>
      </w:pBdr>
      <w:spacing w:after="120" w:line="276" w:lineRule="auto"/>
      <w:jc w:val="right"/>
      <w:rPr>
        <w:color w:val="00000A"/>
        <w:sz w:val="16"/>
        <w:szCs w:val="16"/>
      </w:rPr>
    </w:pPr>
    <w:r>
      <w:rPr>
        <w:rFonts w:ascii="Helvetica Neue" w:eastAsia="Helvetica Neue" w:hAnsi="Helvetica Neue" w:cs="Helvetica Neue"/>
        <w:b/>
        <w:color w:val="00000A"/>
        <w:sz w:val="26"/>
        <w:szCs w:val="26"/>
      </w:rPr>
      <w:t>P.O. Box 4804</w:t>
    </w:r>
  </w:p>
  <w:p w:rsidR="00A827A3" w:rsidRDefault="00D23B9C">
    <w:pPr>
      <w:pBdr>
        <w:top w:val="nil"/>
        <w:left w:val="nil"/>
        <w:bottom w:val="nil"/>
        <w:right w:val="nil"/>
        <w:between w:val="nil"/>
      </w:pBdr>
      <w:spacing w:after="120" w:line="276" w:lineRule="auto"/>
      <w:jc w:val="right"/>
      <w:rPr>
        <w:color w:val="00000A"/>
        <w:sz w:val="16"/>
        <w:szCs w:val="16"/>
      </w:rPr>
    </w:pPr>
    <w:r>
      <w:rPr>
        <w:rFonts w:ascii="Helvetica Neue" w:eastAsia="Helvetica Neue" w:hAnsi="Helvetica Neue" w:cs="Helvetica Neue"/>
        <w:b/>
        <w:color w:val="00000A"/>
        <w:sz w:val="26"/>
        <w:szCs w:val="26"/>
      </w:rPr>
      <w:t>Toms River, NJ  08754-4804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9B0"/>
    <w:multiLevelType w:val="multilevel"/>
    <w:tmpl w:val="69D0DC2A"/>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A3"/>
    <w:rsid w:val="001D78E6"/>
    <w:rsid w:val="00601D26"/>
    <w:rsid w:val="009E226C"/>
    <w:rsid w:val="00A827A3"/>
    <w:rsid w:val="00CA5BB3"/>
    <w:rsid w:val="00D2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38995E8-1ECC-774B-BF7A-0962E0BE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Style">
    <w:name w:val="Default Style"/>
    <w:pPr>
      <w:suppressAutoHyphens/>
      <w:spacing w:after="200" w:line="276" w:lineRule="auto"/>
    </w:pPr>
    <w:rPr>
      <w:rFonts w:cs="Times New Roman"/>
      <w:color w:val="00000A"/>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BalloonText">
    <w:name w:val="Balloon Text"/>
    <w:basedOn w:val="DefaultStyle"/>
    <w:pPr>
      <w:spacing w:after="0" w:line="100" w:lineRule="atLeast"/>
    </w:pPr>
    <w:rPr>
      <w:rFonts w:ascii="Tahoma" w:hAnsi="Tahoma" w:cs="Tahoma"/>
      <w:sz w:val="16"/>
      <w:szCs w:val="16"/>
    </w:rPr>
  </w:style>
  <w:style w:type="paragraph" w:customStyle="1" w:styleId="FrameContents">
    <w:name w:val="Frame Contents"/>
    <w:basedOn w:val="TextBody"/>
  </w:style>
  <w:style w:type="character" w:styleId="Hyperlink">
    <w:name w:val="Hyperlink"/>
    <w:basedOn w:val="DefaultParagraphFont"/>
    <w:uiPriority w:val="99"/>
    <w:unhideWhenUsed/>
    <w:rsid w:val="00D64A52"/>
    <w:rPr>
      <w:color w:val="0563C1" w:themeColor="hyperlink"/>
      <w:u w:val="single"/>
    </w:rPr>
  </w:style>
  <w:style w:type="table" w:styleId="TableGrid">
    <w:name w:val="Table Grid"/>
    <w:basedOn w:val="TableNormal"/>
    <w:uiPriority w:val="39"/>
    <w:rsid w:val="00AA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6CF"/>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es7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cmom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2018-09-07T18:01:00Z</dcterms:created>
  <dcterms:modified xsi:type="dcterms:W3CDTF">2018-09-07T18:01:00Z</dcterms:modified>
</cp:coreProperties>
</file>